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6E1D" w14:textId="4E911D94" w:rsidR="0077713A" w:rsidRPr="00F62139" w:rsidRDefault="001651D2" w:rsidP="001651D2">
      <w:pPr>
        <w:spacing w:after="0"/>
        <w:jc w:val="center"/>
        <w:rPr>
          <w:rFonts w:ascii="Times New Roman" w:hAnsi="Times New Roman" w:cs="Times New Roman"/>
          <w:b/>
          <w:sz w:val="24"/>
          <w:szCs w:val="24"/>
        </w:rPr>
      </w:pPr>
      <w:r w:rsidRPr="00F62139">
        <w:rPr>
          <w:rFonts w:ascii="Times New Roman" w:hAnsi="Times New Roman" w:cs="Times New Roman"/>
          <w:b/>
          <w:sz w:val="24"/>
          <w:szCs w:val="24"/>
        </w:rPr>
        <w:t>Title XXXX</w:t>
      </w:r>
    </w:p>
    <w:p w14:paraId="5DCF053B" w14:textId="77777777" w:rsidR="0077713A" w:rsidRDefault="0077713A">
      <w:pPr>
        <w:spacing w:after="0"/>
        <w:ind w:left="360"/>
        <w:jc w:val="both"/>
        <w:rPr>
          <w:rFonts w:ascii="Times New Roman" w:eastAsia="宋体" w:hAnsi="Times New Roman" w:cs="Times New Roman"/>
          <w:b/>
          <w:szCs w:val="22"/>
        </w:rPr>
      </w:pPr>
    </w:p>
    <w:p w14:paraId="6A089933" w14:textId="38902DD9" w:rsidR="0077713A" w:rsidRPr="00F62139" w:rsidRDefault="00000000">
      <w:pPr>
        <w:spacing w:after="0"/>
        <w:jc w:val="both"/>
        <w:rPr>
          <w:rFonts w:ascii="Times New Roman" w:hAnsi="Times New Roman" w:cs="Times New Roman"/>
          <w:b/>
          <w:szCs w:val="22"/>
        </w:rPr>
      </w:pPr>
      <w:r w:rsidRPr="00F62139">
        <w:rPr>
          <w:rFonts w:ascii="Times New Roman" w:hAnsi="Times New Roman" w:cs="Times New Roman"/>
          <w:noProof/>
          <w:szCs w:val="22"/>
        </w:rPr>
        <mc:AlternateContent>
          <mc:Choice Requires="wps">
            <w:drawing>
              <wp:anchor distT="45720" distB="45720" distL="114300" distR="114300" simplePos="0" relativeHeight="251658240" behindDoc="0" locked="0" layoutInCell="1" allowOverlap="1" wp14:anchorId="04A79DB6" wp14:editId="6AC4DC68">
                <wp:simplePos x="0" y="0"/>
                <wp:positionH relativeFrom="column">
                  <wp:posOffset>3893185</wp:posOffset>
                </wp:positionH>
                <wp:positionV relativeFrom="paragraph">
                  <wp:posOffset>20320</wp:posOffset>
                </wp:positionV>
                <wp:extent cx="1223645" cy="1233170"/>
                <wp:effectExtent l="0" t="0" r="14605" b="2413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33170"/>
                        </a:xfrm>
                        <a:prstGeom prst="rect">
                          <a:avLst/>
                        </a:prstGeom>
                        <a:solidFill>
                          <a:srgbClr val="FFFFFF"/>
                        </a:solidFill>
                        <a:ln w="9525">
                          <a:solidFill>
                            <a:srgbClr val="000000"/>
                          </a:solidFill>
                          <a:miter lim="800000"/>
                        </a:ln>
                      </wps:spPr>
                      <wps:txbx>
                        <w:txbxContent>
                          <w:p w14:paraId="6E596183" w14:textId="77777777" w:rsidR="001651D2" w:rsidRDefault="001651D2">
                            <w:pPr>
                              <w:jc w:val="center"/>
                              <w:rPr>
                                <w:noProof/>
                              </w:rPr>
                            </w:pPr>
                          </w:p>
                          <w:p w14:paraId="4A6309C6" w14:textId="77777777" w:rsidR="001651D2" w:rsidRDefault="001651D2">
                            <w:pPr>
                              <w:jc w:val="center"/>
                              <w:rPr>
                                <w:noProof/>
                              </w:rPr>
                            </w:pPr>
                          </w:p>
                          <w:p w14:paraId="30A2C765" w14:textId="75FEC89C" w:rsidR="001651D2" w:rsidRDefault="001651D2">
                            <w:pPr>
                              <w:jc w:val="center"/>
                              <w:rPr>
                                <w:noProof/>
                              </w:rPr>
                            </w:pPr>
                            <w:r>
                              <w:rPr>
                                <w:noProof/>
                              </w:rPr>
                              <w:t xml:space="preserve">Personal </w:t>
                            </w:r>
                          </w:p>
                          <w:p w14:paraId="0FE312ED" w14:textId="7A30791A" w:rsidR="0077713A" w:rsidRDefault="001651D2">
                            <w:pPr>
                              <w:jc w:val="center"/>
                            </w:pPr>
                            <w:r>
                              <w:rPr>
                                <w:noProof/>
                              </w:rPr>
                              <w:t>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9DB6" id="_x0000_t202" coordsize="21600,21600" o:spt="202" path="m,l,21600r21600,l21600,xe">
                <v:stroke joinstyle="miter"/>
                <v:path gradientshapeok="t" o:connecttype="rect"/>
              </v:shapetype>
              <v:shape id="文本框 2" o:spid="_x0000_s1026" type="#_x0000_t202" style="position:absolute;left:0;text-align:left;margin-left:306.55pt;margin-top:1.6pt;width:96.35pt;height:97.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">
                <v:textbox>
                  <w:txbxContent>
                    <w:p w14:paraId="6E596183" w14:textId="77777777" w:rsidR="001651D2" w:rsidRDefault="001651D2">
                      <w:pPr>
                        <w:jc w:val="center"/>
                        <w:rPr>
                          <w:noProof/>
                        </w:rPr>
                      </w:pPr>
                    </w:p>
                    <w:p w14:paraId="4A6309C6" w14:textId="77777777" w:rsidR="001651D2" w:rsidRDefault="001651D2">
                      <w:pPr>
                        <w:jc w:val="center"/>
                        <w:rPr>
                          <w:noProof/>
                        </w:rPr>
                      </w:pPr>
                    </w:p>
                    <w:p w14:paraId="30A2C765" w14:textId="75FEC89C" w:rsidR="001651D2" w:rsidRDefault="001651D2">
                      <w:pPr>
                        <w:jc w:val="center"/>
                        <w:rPr>
                          <w:noProof/>
                        </w:rPr>
                      </w:pPr>
                      <w:r>
                        <w:rPr>
                          <w:noProof/>
                        </w:rPr>
                        <w:t xml:space="preserve">Personal </w:t>
                      </w:r>
                    </w:p>
                    <w:p w14:paraId="0FE312ED" w14:textId="7A30791A" w:rsidR="0077713A" w:rsidRDefault="001651D2">
                      <w:pPr>
                        <w:jc w:val="center"/>
                      </w:pPr>
                      <w:r>
                        <w:rPr>
                          <w:noProof/>
                        </w:rPr>
                        <w:t>Picture</w:t>
                      </w:r>
                    </w:p>
                  </w:txbxContent>
                </v:textbox>
                <w10:wrap type="square"/>
              </v:shape>
            </w:pict>
          </mc:Fallback>
        </mc:AlternateContent>
      </w:r>
      <w:r w:rsidR="001651D2" w:rsidRPr="00F62139">
        <w:rPr>
          <w:rFonts w:ascii="Times New Roman" w:hAnsi="Times New Roman" w:cs="Times New Roman"/>
          <w:b/>
          <w:szCs w:val="22"/>
        </w:rPr>
        <w:t>Name</w:t>
      </w:r>
    </w:p>
    <w:p w14:paraId="66EA2187" w14:textId="09459E82" w:rsidR="0077713A" w:rsidRPr="00F62139" w:rsidRDefault="00000000">
      <w:pPr>
        <w:autoSpaceDE w:val="0"/>
        <w:autoSpaceDN w:val="0"/>
        <w:adjustRightInd w:val="0"/>
        <w:spacing w:after="0"/>
        <w:ind w:leftChars="200" w:left="440"/>
        <w:rPr>
          <w:rFonts w:ascii="Times New Roman" w:hAnsi="Times New Roman" w:cs="Times New Roman"/>
          <w:sz w:val="20"/>
        </w:rPr>
      </w:pPr>
      <w:r w:rsidRPr="00F62139">
        <w:rPr>
          <w:rFonts w:ascii="Times New Roman" w:hAnsi="Times New Roman" w:cs="Times New Roman" w:hint="eastAsia"/>
          <w:sz w:val="20"/>
        </w:rPr>
        <w:t>P</w:t>
      </w:r>
      <w:r w:rsidRPr="00F62139">
        <w:rPr>
          <w:rFonts w:ascii="Times New Roman" w:hAnsi="Times New Roman" w:cs="Times New Roman"/>
          <w:sz w:val="20"/>
        </w:rPr>
        <w:t xml:space="preserve">rofessor of </w:t>
      </w:r>
      <w:r w:rsidR="001651D2" w:rsidRPr="00F62139">
        <w:rPr>
          <w:rFonts w:ascii="Times New Roman" w:hAnsi="Times New Roman" w:cs="Times New Roman"/>
          <w:sz w:val="20"/>
        </w:rPr>
        <w:t>XXX</w:t>
      </w:r>
      <w:r w:rsidRPr="00F62139">
        <w:rPr>
          <w:rFonts w:ascii="Times New Roman" w:hAnsi="Times New Roman" w:cs="Times New Roman"/>
          <w:sz w:val="20"/>
        </w:rPr>
        <w:t xml:space="preserve"> </w:t>
      </w:r>
    </w:p>
    <w:p w14:paraId="3F151661" w14:textId="2439BB24" w:rsidR="0077713A" w:rsidRPr="00F62139" w:rsidRDefault="00000000">
      <w:pPr>
        <w:autoSpaceDE w:val="0"/>
        <w:autoSpaceDN w:val="0"/>
        <w:adjustRightInd w:val="0"/>
        <w:spacing w:after="0"/>
        <w:ind w:leftChars="200" w:left="440"/>
        <w:rPr>
          <w:rFonts w:ascii="Times New Roman" w:hAnsi="Times New Roman" w:cs="Times New Roman"/>
          <w:sz w:val="20"/>
        </w:rPr>
      </w:pPr>
      <w:r w:rsidRPr="00F62139">
        <w:rPr>
          <w:rFonts w:ascii="Times New Roman" w:hAnsi="Times New Roman" w:cs="Times New Roman"/>
          <w:sz w:val="20"/>
        </w:rPr>
        <w:t xml:space="preserve">University of </w:t>
      </w:r>
      <w:bookmarkStart w:id="0" w:name="OLE_LINK1"/>
      <w:r w:rsidR="001651D2" w:rsidRPr="00F62139">
        <w:rPr>
          <w:rFonts w:ascii="Times New Roman" w:hAnsi="Times New Roman" w:cs="Times New Roman"/>
          <w:sz w:val="20"/>
        </w:rPr>
        <w:t>XX</w:t>
      </w:r>
      <w:r w:rsidR="001C4B91" w:rsidRPr="00F62139">
        <w:rPr>
          <w:rFonts w:ascii="Times New Roman" w:hAnsi="Times New Roman" w:cs="Times New Roman"/>
          <w:sz w:val="20"/>
        </w:rPr>
        <w:t>X</w:t>
      </w:r>
      <w:r w:rsidRPr="00F62139">
        <w:rPr>
          <w:rFonts w:ascii="Times New Roman" w:hAnsi="Times New Roman" w:cs="Times New Roman"/>
          <w:sz w:val="20"/>
        </w:rPr>
        <w:t xml:space="preserve">, </w:t>
      </w:r>
      <w:bookmarkStart w:id="1" w:name="OLE_LINK2"/>
      <w:bookmarkEnd w:id="0"/>
      <w:r w:rsidR="001651D2" w:rsidRPr="00F62139">
        <w:rPr>
          <w:rFonts w:ascii="Times New Roman" w:hAnsi="Times New Roman" w:cs="Times New Roman" w:hint="eastAsia"/>
          <w:sz w:val="20"/>
        </w:rPr>
        <w:t>City</w:t>
      </w:r>
      <w:r w:rsidR="001651D2" w:rsidRPr="00F62139">
        <w:rPr>
          <w:rFonts w:ascii="Times New Roman" w:hAnsi="Times New Roman" w:cs="Times New Roman"/>
          <w:sz w:val="20"/>
        </w:rPr>
        <w:t>,</w:t>
      </w:r>
      <w:bookmarkEnd w:id="1"/>
      <w:r w:rsidRPr="00F62139">
        <w:rPr>
          <w:rFonts w:ascii="Times New Roman" w:hAnsi="Times New Roman" w:cs="Times New Roman"/>
          <w:sz w:val="20"/>
        </w:rPr>
        <w:t xml:space="preserve"> </w:t>
      </w:r>
      <w:proofErr w:type="spellStart"/>
      <w:r w:rsidR="001651D2" w:rsidRPr="00F62139">
        <w:rPr>
          <w:rFonts w:ascii="Times New Roman" w:hAnsi="Times New Roman" w:cs="Times New Roman" w:hint="eastAsia"/>
          <w:sz w:val="20"/>
        </w:rPr>
        <w:t>Zipcode</w:t>
      </w:r>
      <w:proofErr w:type="spellEnd"/>
      <w:r w:rsidRPr="00F62139">
        <w:rPr>
          <w:rFonts w:ascii="Times New Roman" w:hAnsi="Times New Roman" w:cs="Times New Roman"/>
          <w:sz w:val="20"/>
        </w:rPr>
        <w:t>,</w:t>
      </w:r>
      <w:r w:rsidRPr="00F62139">
        <w:rPr>
          <w:rFonts w:ascii="Times New Roman" w:hAnsi="Times New Roman" w:cs="Times New Roman" w:hint="eastAsia"/>
          <w:sz w:val="20"/>
        </w:rPr>
        <w:t xml:space="preserve"> China</w:t>
      </w:r>
    </w:p>
    <w:p w14:paraId="27085504" w14:textId="1068D816" w:rsidR="0077713A" w:rsidRPr="00F62139" w:rsidRDefault="00000000">
      <w:pPr>
        <w:autoSpaceDE w:val="0"/>
        <w:autoSpaceDN w:val="0"/>
        <w:adjustRightInd w:val="0"/>
        <w:spacing w:after="0"/>
        <w:ind w:leftChars="200" w:left="440"/>
        <w:rPr>
          <w:rFonts w:ascii="Times New Roman" w:hAnsi="Times New Roman" w:cs="Times New Roman"/>
          <w:sz w:val="20"/>
          <w:u w:val="single"/>
        </w:rPr>
      </w:pPr>
      <w:r w:rsidRPr="00F62139">
        <w:rPr>
          <w:rFonts w:ascii="Times New Roman" w:hAnsi="Times New Roman" w:cs="Times New Roman"/>
          <w:sz w:val="20"/>
          <w:u w:val="single"/>
        </w:rPr>
        <w:t xml:space="preserve">Email: </w:t>
      </w:r>
      <w:r w:rsidR="001651D2" w:rsidRPr="00F62139">
        <w:rPr>
          <w:rFonts w:ascii="Times New Roman" w:hAnsi="Times New Roman" w:cs="Times New Roman" w:hint="eastAsia"/>
          <w:sz w:val="20"/>
          <w:u w:val="single"/>
        </w:rPr>
        <w:t>XXXX</w:t>
      </w:r>
      <w:r w:rsidR="001651D2" w:rsidRPr="00F62139">
        <w:rPr>
          <w:rFonts w:ascii="Times New Roman" w:hAnsi="Times New Roman" w:cs="Times New Roman"/>
          <w:sz w:val="20"/>
          <w:u w:val="single"/>
        </w:rPr>
        <w:t>@</w:t>
      </w:r>
      <w:r w:rsidR="001651D2" w:rsidRPr="00F62139">
        <w:rPr>
          <w:rFonts w:ascii="Times New Roman" w:hAnsi="Times New Roman" w:cs="Times New Roman" w:hint="eastAsia"/>
          <w:sz w:val="20"/>
          <w:u w:val="single"/>
        </w:rPr>
        <w:t>XXX</w:t>
      </w:r>
      <w:r w:rsidR="001651D2" w:rsidRPr="00F62139">
        <w:rPr>
          <w:rFonts w:ascii="Times New Roman" w:hAnsi="Times New Roman" w:cs="Times New Roman"/>
          <w:sz w:val="20"/>
          <w:u w:val="single"/>
        </w:rPr>
        <w:t>.com/</w:t>
      </w:r>
      <w:proofErr w:type="spellStart"/>
      <w:r w:rsidR="001651D2" w:rsidRPr="00F62139">
        <w:rPr>
          <w:rFonts w:ascii="Times New Roman" w:hAnsi="Times New Roman" w:cs="Times New Roman"/>
          <w:sz w:val="20"/>
          <w:u w:val="single"/>
        </w:rPr>
        <w:t>edu</w:t>
      </w:r>
      <w:proofErr w:type="spellEnd"/>
    </w:p>
    <w:p w14:paraId="05B242C3" w14:textId="77777777" w:rsidR="0077713A" w:rsidRDefault="0077713A">
      <w:pPr>
        <w:autoSpaceDE w:val="0"/>
        <w:autoSpaceDN w:val="0"/>
        <w:adjustRightInd w:val="0"/>
        <w:spacing w:after="0"/>
        <w:rPr>
          <w:rFonts w:ascii="Times New Roman" w:hAnsi="Times New Roman" w:cs="Times New Roman"/>
          <w:szCs w:val="22"/>
        </w:rPr>
      </w:pPr>
    </w:p>
    <w:p w14:paraId="22B7F12F" w14:textId="77777777" w:rsidR="0077713A" w:rsidRDefault="0077713A">
      <w:pPr>
        <w:spacing w:after="0"/>
        <w:ind w:left="360"/>
        <w:jc w:val="both"/>
        <w:rPr>
          <w:rFonts w:ascii="Times New Roman" w:hAnsi="Times New Roman" w:cs="Times New Roman"/>
          <w:szCs w:val="22"/>
        </w:rPr>
      </w:pPr>
    </w:p>
    <w:p w14:paraId="05AC5059" w14:textId="77777777" w:rsidR="0077713A" w:rsidRDefault="00000000">
      <w:pPr>
        <w:jc w:val="both"/>
        <w:rPr>
          <w:rFonts w:ascii="Times New Roman" w:hAnsi="Times New Roman" w:cs="Times New Roman"/>
          <w:b/>
          <w:szCs w:val="22"/>
        </w:rPr>
      </w:pPr>
      <w:r>
        <w:rPr>
          <w:rFonts w:ascii="Times New Roman" w:hAnsi="Times New Roman" w:cs="Times New Roman"/>
          <w:b/>
          <w:szCs w:val="22"/>
        </w:rPr>
        <w:t>Abstract</w:t>
      </w:r>
    </w:p>
    <w:p w14:paraId="3E93299E" w14:textId="703CB3F6" w:rsidR="0077713A" w:rsidRDefault="001651D2">
      <w:pPr>
        <w:ind w:firstLineChars="200" w:firstLine="440"/>
        <w:jc w:val="both"/>
        <w:rPr>
          <w:rFonts w:ascii="Times New Roman" w:hAnsi="Times New Roman" w:cs="Times New Roman"/>
          <w:bCs/>
          <w:szCs w:val="22"/>
        </w:rPr>
      </w:pPr>
      <w:r>
        <w:rPr>
          <w:rFonts w:ascii="Times New Roman" w:hAnsi="Times New Roman" w:cs="Times New Roman" w:hint="eastAsia"/>
          <w:bCs/>
          <w:szCs w:val="22"/>
        </w:rPr>
        <w:t>XXXXXXXXXX</w:t>
      </w:r>
      <w:r w:rsidR="001C4B91">
        <w:rPr>
          <w:rFonts w:ascii="Times New Roman" w:hAnsi="Times New Roman" w:cs="Times New Roman"/>
          <w:bCs/>
          <w:szCs w:val="22"/>
        </w:rPr>
        <w:t>XXXXXXXX</w:t>
      </w:r>
      <w:r>
        <w:rPr>
          <w:rFonts w:ascii="Times New Roman" w:hAnsi="Times New Roman" w:cs="Times New Roman" w:hint="eastAsia"/>
          <w:bCs/>
          <w:szCs w:val="22"/>
        </w:rPr>
        <w:t>X</w:t>
      </w:r>
      <w:r w:rsidR="00000000">
        <w:rPr>
          <w:rFonts w:ascii="Times New Roman" w:hAnsi="Times New Roman" w:cs="Times New Roman" w:hint="eastAsia"/>
          <w:bCs/>
          <w:szCs w:val="22"/>
        </w:rPr>
        <w:t>.</w:t>
      </w:r>
    </w:p>
    <w:p w14:paraId="2EB07096" w14:textId="77777777" w:rsidR="0077713A" w:rsidRDefault="0077713A">
      <w:pPr>
        <w:ind w:firstLineChars="200" w:firstLine="440"/>
        <w:jc w:val="both"/>
        <w:rPr>
          <w:rFonts w:ascii="Times New Roman" w:hAnsi="Times New Roman" w:cs="Times New Roman"/>
          <w:bCs/>
          <w:szCs w:val="22"/>
        </w:rPr>
      </w:pPr>
    </w:p>
    <w:p w14:paraId="41DBEA55" w14:textId="77777777" w:rsidR="0077713A" w:rsidRDefault="00000000">
      <w:pPr>
        <w:jc w:val="both"/>
        <w:rPr>
          <w:rFonts w:ascii="Times New Roman" w:hAnsi="Times New Roman" w:cs="Times New Roman"/>
          <w:b/>
          <w:szCs w:val="22"/>
        </w:rPr>
      </w:pPr>
      <w:r>
        <w:rPr>
          <w:rFonts w:ascii="Times New Roman" w:hAnsi="Times New Roman" w:cs="Times New Roman"/>
          <w:b/>
          <w:szCs w:val="22"/>
        </w:rPr>
        <w:t>Brief Biography</w:t>
      </w:r>
    </w:p>
    <w:p w14:paraId="2CB98F6E" w14:textId="36EAC0D3" w:rsidR="0077713A" w:rsidRDefault="001651D2">
      <w:pPr>
        <w:spacing w:after="0"/>
        <w:jc w:val="both"/>
        <w:rPr>
          <w:rFonts w:ascii="Times New Roman" w:hAnsi="Times New Roman" w:cs="Times New Roman"/>
          <w:bCs/>
          <w:szCs w:val="22"/>
        </w:rPr>
      </w:pPr>
      <w:r>
        <w:rPr>
          <w:rFonts w:ascii="Times New Roman" w:hAnsi="Times New Roman" w:cs="Times New Roman" w:hint="eastAsia"/>
          <w:bCs/>
          <w:szCs w:val="22"/>
        </w:rPr>
        <w:t>P</w:t>
      </w:r>
      <w:r w:rsidR="00000000">
        <w:rPr>
          <w:rFonts w:ascii="Times New Roman" w:hAnsi="Times New Roman" w:cs="Times New Roman" w:hint="eastAsia"/>
          <w:bCs/>
          <w:szCs w:val="22"/>
        </w:rPr>
        <w:t>r</w:t>
      </w:r>
      <w:r>
        <w:rPr>
          <w:rFonts w:ascii="Times New Roman" w:hAnsi="Times New Roman" w:cs="Times New Roman" w:hint="eastAsia"/>
          <w:bCs/>
          <w:szCs w:val="22"/>
        </w:rPr>
        <w:t>of</w:t>
      </w:r>
      <w:r w:rsidR="00000000">
        <w:rPr>
          <w:rFonts w:ascii="Times New Roman" w:hAnsi="Times New Roman" w:cs="Times New Roman" w:hint="eastAsia"/>
          <w:bCs/>
          <w:szCs w:val="22"/>
        </w:rPr>
        <w:t xml:space="preserve">. </w:t>
      </w:r>
      <w:r>
        <w:rPr>
          <w:rFonts w:ascii="Times New Roman" w:hAnsi="Times New Roman" w:cs="Times New Roman" w:hint="eastAsia"/>
          <w:bCs/>
          <w:szCs w:val="22"/>
        </w:rPr>
        <w:t>XXXX</w:t>
      </w:r>
      <w:r w:rsidR="00000000">
        <w:rPr>
          <w:rFonts w:ascii="Times New Roman" w:hAnsi="Times New Roman" w:cs="Times New Roman" w:hint="eastAsia"/>
          <w:bCs/>
          <w:szCs w:val="22"/>
        </w:rPr>
        <w:t xml:space="preserve"> </w:t>
      </w:r>
    </w:p>
    <w:p w14:paraId="65C02C8D" w14:textId="77777777" w:rsidR="0077713A" w:rsidRDefault="0077713A">
      <w:pPr>
        <w:adjustRightInd w:val="0"/>
        <w:spacing w:line="360" w:lineRule="atLeast"/>
        <w:jc w:val="both"/>
        <w:textAlignment w:val="baseline"/>
        <w:rPr>
          <w:rFonts w:ascii="Times New Roman" w:eastAsia="宋体" w:hAnsi="Times New Roman" w:cs="Times New Roman"/>
          <w:b/>
          <w:bCs/>
          <w:iCs/>
          <w:szCs w:val="22"/>
        </w:rPr>
      </w:pPr>
    </w:p>
    <w:p w14:paraId="65510DE6" w14:textId="77777777" w:rsidR="00ED62B0" w:rsidRDefault="00ED62B0">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51FBA05C" w14:textId="25BD2C16" w:rsidR="00F62139" w:rsidRPr="00F62139" w:rsidRDefault="00F62139" w:rsidP="00F62139">
      <w:pPr>
        <w:spacing w:after="0"/>
        <w:ind w:left="360"/>
        <w:jc w:val="center"/>
        <w:rPr>
          <w:rFonts w:ascii="Times New Roman" w:eastAsia="宋体" w:hAnsi="Times New Roman" w:cs="Times New Roman"/>
          <w:b/>
          <w:bCs/>
          <w:sz w:val="24"/>
          <w:szCs w:val="24"/>
        </w:rPr>
      </w:pPr>
      <w:r w:rsidRPr="00F62139">
        <w:rPr>
          <w:rFonts w:ascii="Times New Roman" w:hAnsi="Times New Roman" w:cs="Times New Roman"/>
          <w:b/>
          <w:bCs/>
          <w:sz w:val="24"/>
          <w:szCs w:val="24"/>
        </w:rPr>
        <w:lastRenderedPageBreak/>
        <w:t xml:space="preserve">Develop </w:t>
      </w:r>
      <w:r w:rsidRPr="00F62139">
        <w:rPr>
          <w:rFonts w:ascii="Times New Roman" w:hAnsi="Times New Roman" w:cs="Times New Roman"/>
          <w:b/>
          <w:bCs/>
          <w:i/>
          <w:iCs/>
          <w:sz w:val="24"/>
          <w:szCs w:val="24"/>
        </w:rPr>
        <w:t>Zymomonas mobilis</w:t>
      </w:r>
      <w:r w:rsidRPr="00F62139">
        <w:rPr>
          <w:rFonts w:ascii="Times New Roman" w:hAnsi="Times New Roman" w:cs="Times New Roman"/>
          <w:b/>
          <w:bCs/>
          <w:sz w:val="24"/>
          <w:szCs w:val="24"/>
        </w:rPr>
        <w:t xml:space="preserve"> as a chassis for lignocellulosic bioproducts</w:t>
      </w:r>
    </w:p>
    <w:p w14:paraId="3C385884" w14:textId="77777777" w:rsidR="00F62139" w:rsidRDefault="00F62139" w:rsidP="00F62139">
      <w:pPr>
        <w:spacing w:after="0"/>
        <w:ind w:firstLine="420"/>
        <w:jc w:val="both"/>
        <w:rPr>
          <w:rFonts w:ascii="Times New Roman" w:hAnsi="Times New Roman" w:cs="Times New Roman"/>
          <w:b/>
          <w:szCs w:val="22"/>
          <w:u w:val="single"/>
        </w:rPr>
      </w:pPr>
      <w:r>
        <w:rPr>
          <w:rFonts w:ascii="Times New Roman" w:hAnsi="Times New Roman" w:cs="Times New Roman"/>
          <w:noProof/>
          <w:szCs w:val="22"/>
        </w:rPr>
        <mc:AlternateContent>
          <mc:Choice Requires="wps">
            <w:drawing>
              <wp:anchor distT="45720" distB="45720" distL="114300" distR="114300" simplePos="0" relativeHeight="251660288" behindDoc="0" locked="0" layoutInCell="1" allowOverlap="1" wp14:anchorId="724A9DB6" wp14:editId="4C793CA1">
                <wp:simplePos x="0" y="0"/>
                <wp:positionH relativeFrom="column">
                  <wp:posOffset>3777589</wp:posOffset>
                </wp:positionH>
                <wp:positionV relativeFrom="paragraph">
                  <wp:posOffset>132576</wp:posOffset>
                </wp:positionV>
                <wp:extent cx="1350010" cy="1456055"/>
                <wp:effectExtent l="0" t="0" r="2540" b="0"/>
                <wp:wrapSquare wrapText="bothSides"/>
                <wp:docPr id="175664996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56055"/>
                        </a:xfrm>
                        <a:prstGeom prst="rect">
                          <a:avLst/>
                        </a:prstGeom>
                        <a:solidFill>
                          <a:srgbClr val="FFFFFF"/>
                        </a:solidFill>
                        <a:ln w="9525">
                          <a:noFill/>
                          <a:miter lim="800000"/>
                        </a:ln>
                      </wps:spPr>
                      <wps:txbx>
                        <w:txbxContent>
                          <w:p w14:paraId="5BDE8AF3" w14:textId="3365F68C" w:rsidR="00F62139" w:rsidRDefault="002E6D13" w:rsidP="00F62139">
                            <w:pPr>
                              <w:jc w:val="center"/>
                            </w:pPr>
                            <w:r>
                              <w:rPr>
                                <w:noProof/>
                              </w:rPr>
                              <w:drawing>
                                <wp:inline distT="0" distB="0" distL="0" distR="0" wp14:anchorId="56B5058E" wp14:editId="69B031B9">
                                  <wp:extent cx="1042670" cy="1355725"/>
                                  <wp:effectExtent l="0" t="0" r="508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355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724A9DB6" id="_x0000_s1027" type="#_x0000_t202" style="position:absolute;left:0;text-align:left;margin-left:297.45pt;margin-top:10.45pt;width:106.3pt;height:114.6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" stroked="f">
                <v:textbox>
                  <w:txbxContent>
                    <w:p w14:paraId="5BDE8AF3" w14:textId="3365F68C" w:rsidR="00F62139" w:rsidRDefault="002E6D13" w:rsidP="00F62139">
                      <w:pPr>
                        <w:jc w:val="center"/>
                      </w:pPr>
                      <w:r>
                        <w:rPr>
                          <w:noProof/>
                        </w:rPr>
                        <w:drawing>
                          <wp:inline distT="0" distB="0" distL="0" distR="0" wp14:anchorId="56B5058E" wp14:editId="69B031B9">
                            <wp:extent cx="1042670" cy="1355725"/>
                            <wp:effectExtent l="0" t="0" r="508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355725"/>
                                    </a:xfrm>
                                    <a:prstGeom prst="rect">
                                      <a:avLst/>
                                    </a:prstGeom>
                                    <a:noFill/>
                                    <a:ln>
                                      <a:noFill/>
                                    </a:ln>
                                  </pic:spPr>
                                </pic:pic>
                              </a:graphicData>
                            </a:graphic>
                          </wp:inline>
                        </w:drawing>
                      </w:r>
                    </w:p>
                  </w:txbxContent>
                </v:textbox>
                <w10:wrap type="square"/>
              </v:shape>
            </w:pict>
          </mc:Fallback>
        </mc:AlternateContent>
      </w:r>
    </w:p>
    <w:p w14:paraId="3D43D1F3" w14:textId="01412BC2" w:rsidR="00F62139" w:rsidRPr="00F62139" w:rsidRDefault="00F62139" w:rsidP="00F62139">
      <w:pPr>
        <w:spacing w:after="0"/>
        <w:jc w:val="both"/>
        <w:rPr>
          <w:rFonts w:ascii="Times New Roman" w:hAnsi="Times New Roman" w:cs="Times New Roman"/>
          <w:b/>
          <w:szCs w:val="22"/>
        </w:rPr>
      </w:pPr>
      <w:r w:rsidRPr="00F62139">
        <w:rPr>
          <w:rFonts w:ascii="Times New Roman" w:hAnsi="Times New Roman" w:cs="Times New Roman"/>
          <w:b/>
          <w:szCs w:val="22"/>
        </w:rPr>
        <w:t>Shihui YANG</w:t>
      </w:r>
    </w:p>
    <w:p w14:paraId="6DDA19A9" w14:textId="26DF9B3C" w:rsidR="00F62139" w:rsidRPr="00F62139" w:rsidRDefault="00F62139" w:rsidP="00F62139">
      <w:pPr>
        <w:autoSpaceDE w:val="0"/>
        <w:autoSpaceDN w:val="0"/>
        <w:adjustRightInd w:val="0"/>
        <w:spacing w:after="0"/>
        <w:rPr>
          <w:rFonts w:ascii="Times New Roman" w:hAnsi="Times New Roman" w:cs="Times New Roman"/>
          <w:sz w:val="20"/>
        </w:rPr>
      </w:pPr>
      <w:r w:rsidRPr="00F62139">
        <w:rPr>
          <w:rFonts w:ascii="Times New Roman" w:hAnsi="Times New Roman" w:cs="Times New Roman" w:hint="eastAsia"/>
          <w:sz w:val="20"/>
        </w:rPr>
        <w:t>P</w:t>
      </w:r>
      <w:r w:rsidRPr="00F62139">
        <w:rPr>
          <w:rFonts w:ascii="Times New Roman" w:hAnsi="Times New Roman" w:cs="Times New Roman"/>
          <w:sz w:val="20"/>
        </w:rPr>
        <w:t xml:space="preserve">rofessor of </w:t>
      </w:r>
      <w:r w:rsidRPr="00F62139">
        <w:rPr>
          <w:rFonts w:ascii="Times New Roman" w:hAnsi="Times New Roman" w:cs="Times New Roman" w:hint="eastAsia"/>
          <w:sz w:val="20"/>
        </w:rPr>
        <w:t>Microbiology</w:t>
      </w:r>
    </w:p>
    <w:p w14:paraId="4F65D798" w14:textId="77777777" w:rsidR="00F62139" w:rsidRPr="00F62139" w:rsidRDefault="00F62139" w:rsidP="00F62139">
      <w:pPr>
        <w:autoSpaceDE w:val="0"/>
        <w:autoSpaceDN w:val="0"/>
        <w:adjustRightInd w:val="0"/>
        <w:spacing w:after="0"/>
        <w:rPr>
          <w:rFonts w:ascii="Times New Roman" w:hAnsi="Times New Roman" w:cs="Times New Roman"/>
          <w:sz w:val="20"/>
        </w:rPr>
      </w:pPr>
      <w:r w:rsidRPr="00F62139">
        <w:rPr>
          <w:rFonts w:ascii="Times New Roman" w:hAnsi="Times New Roman" w:cs="Times New Roman"/>
          <w:sz w:val="20"/>
        </w:rPr>
        <w:t xml:space="preserve">State Key Laboratory of Biocatalysis and Enzyme Engineering, </w:t>
      </w:r>
    </w:p>
    <w:p w14:paraId="110CD0AB" w14:textId="77777777" w:rsidR="00F62139" w:rsidRPr="00F62139" w:rsidRDefault="00F62139" w:rsidP="00F62139">
      <w:pPr>
        <w:autoSpaceDE w:val="0"/>
        <w:autoSpaceDN w:val="0"/>
        <w:adjustRightInd w:val="0"/>
        <w:spacing w:after="0"/>
        <w:rPr>
          <w:rFonts w:ascii="Times New Roman" w:hAnsi="Times New Roman" w:cs="Times New Roman"/>
          <w:sz w:val="20"/>
        </w:rPr>
      </w:pPr>
      <w:r w:rsidRPr="00F62139">
        <w:rPr>
          <w:rFonts w:ascii="Times New Roman" w:hAnsi="Times New Roman" w:cs="Times New Roman"/>
          <w:sz w:val="20"/>
        </w:rPr>
        <w:t>School of Life Sciences, Hubei University,</w:t>
      </w:r>
    </w:p>
    <w:p w14:paraId="33ADD98F" w14:textId="77777777" w:rsidR="00F62139" w:rsidRPr="00F62139" w:rsidRDefault="00F62139" w:rsidP="00F62139">
      <w:pPr>
        <w:autoSpaceDE w:val="0"/>
        <w:autoSpaceDN w:val="0"/>
        <w:adjustRightInd w:val="0"/>
        <w:spacing w:after="0"/>
        <w:rPr>
          <w:rFonts w:ascii="Times New Roman" w:hAnsi="Times New Roman" w:cs="Times New Roman"/>
          <w:sz w:val="20"/>
        </w:rPr>
      </w:pPr>
      <w:r w:rsidRPr="00F62139">
        <w:rPr>
          <w:rFonts w:ascii="Times New Roman" w:hAnsi="Times New Roman" w:cs="Times New Roman"/>
          <w:sz w:val="20"/>
        </w:rPr>
        <w:t>368 Youyi Avenue, Wuhan, Hubei, China 430062</w:t>
      </w:r>
    </w:p>
    <w:p w14:paraId="4D3E7197" w14:textId="041756BD" w:rsidR="00F62139" w:rsidRDefault="00F62139" w:rsidP="00F62139">
      <w:pPr>
        <w:autoSpaceDE w:val="0"/>
        <w:autoSpaceDN w:val="0"/>
        <w:adjustRightInd w:val="0"/>
        <w:spacing w:after="0"/>
        <w:rPr>
          <w:rFonts w:ascii="Times New Roman" w:hAnsi="Times New Roman" w:cs="Times New Roman"/>
          <w:sz w:val="20"/>
        </w:rPr>
      </w:pPr>
      <w:r w:rsidRPr="00F62139">
        <w:rPr>
          <w:rFonts w:ascii="Times New Roman" w:hAnsi="Times New Roman" w:cs="Times New Roman"/>
          <w:sz w:val="20"/>
        </w:rPr>
        <w:t xml:space="preserve">Email: </w:t>
      </w:r>
      <w:hyperlink r:id="rId9" w:history="1">
        <w:r w:rsidRPr="00DE0BEA">
          <w:rPr>
            <w:rStyle w:val="a6"/>
            <w:rFonts w:ascii="Times New Roman" w:hAnsi="Times New Roman" w:cs="Times New Roman"/>
            <w:sz w:val="20"/>
          </w:rPr>
          <w:t>Shihui.YANG@hubu.edu.cn</w:t>
        </w:r>
      </w:hyperlink>
    </w:p>
    <w:p w14:paraId="6F989195" w14:textId="77777777" w:rsidR="00F62139" w:rsidRDefault="00F62139" w:rsidP="00F62139">
      <w:pPr>
        <w:spacing w:after="0"/>
        <w:ind w:left="360"/>
        <w:jc w:val="both"/>
        <w:rPr>
          <w:rFonts w:ascii="Times New Roman" w:hAnsi="Times New Roman" w:cs="Times New Roman"/>
          <w:szCs w:val="22"/>
        </w:rPr>
      </w:pPr>
    </w:p>
    <w:p w14:paraId="4B15F844" w14:textId="77777777" w:rsidR="00F62139" w:rsidRDefault="00F62139" w:rsidP="00F62139">
      <w:pPr>
        <w:jc w:val="both"/>
        <w:rPr>
          <w:rFonts w:ascii="Times New Roman" w:hAnsi="Times New Roman" w:cs="Times New Roman"/>
          <w:b/>
          <w:szCs w:val="22"/>
        </w:rPr>
      </w:pPr>
      <w:r>
        <w:rPr>
          <w:rFonts w:ascii="Times New Roman" w:hAnsi="Times New Roman" w:cs="Times New Roman"/>
          <w:b/>
          <w:szCs w:val="22"/>
        </w:rPr>
        <w:t>Abstract</w:t>
      </w:r>
    </w:p>
    <w:p w14:paraId="24E21B5A" w14:textId="1BB5522A" w:rsidR="00F62139" w:rsidRDefault="00F62139" w:rsidP="00F62139">
      <w:pPr>
        <w:ind w:firstLineChars="200" w:firstLine="440"/>
        <w:jc w:val="both"/>
        <w:rPr>
          <w:rFonts w:ascii="Times New Roman" w:hAnsi="Times New Roman" w:cs="Times New Roman"/>
          <w:bCs/>
          <w:szCs w:val="22"/>
        </w:rPr>
      </w:pPr>
      <w:r w:rsidRPr="00F62139">
        <w:rPr>
          <w:rFonts w:ascii="Times New Roman" w:hAnsi="Times New Roman" w:cs="Times New Roman"/>
          <w:bCs/>
          <w:szCs w:val="22"/>
        </w:rPr>
        <w:t xml:space="preserve">A key barrier for economic production of desirable lignocellulosic bioproducts is the development and deployment of robust microbial biocatalysts with high productivities and yields. </w:t>
      </w:r>
      <w:r w:rsidRPr="00F62139">
        <w:rPr>
          <w:rFonts w:ascii="Times New Roman" w:hAnsi="Times New Roman" w:cs="Times New Roman"/>
          <w:bCs/>
          <w:i/>
          <w:iCs/>
          <w:szCs w:val="22"/>
        </w:rPr>
        <w:t>Zymomonas mobilis</w:t>
      </w:r>
      <w:r w:rsidRPr="00F62139">
        <w:rPr>
          <w:rFonts w:ascii="Times New Roman" w:hAnsi="Times New Roman" w:cs="Times New Roman"/>
          <w:bCs/>
          <w:szCs w:val="22"/>
        </w:rPr>
        <w:t xml:space="preserve"> is a natural ethanologen with many unique physiology characteristics, which makes it an ideal industrial microbial biocatalyst. I will briefly discuss our efforts to understand the hydrolysate inhibitor tolerance mechanisms using classical genetics and systems biology approaches, and insights we have obtained from these studies including the relationship between robustness and productivity. I will also present our work to develop </w:t>
      </w:r>
      <w:r w:rsidRPr="00F62139">
        <w:rPr>
          <w:rFonts w:ascii="Times New Roman" w:hAnsi="Times New Roman" w:cs="Times New Roman"/>
          <w:bCs/>
          <w:i/>
          <w:iCs/>
          <w:szCs w:val="22"/>
        </w:rPr>
        <w:t>Z. mobilis</w:t>
      </w:r>
      <w:r w:rsidRPr="00F62139">
        <w:rPr>
          <w:rFonts w:ascii="Times New Roman" w:hAnsi="Times New Roman" w:cs="Times New Roman"/>
          <w:bCs/>
          <w:szCs w:val="22"/>
        </w:rPr>
        <w:t xml:space="preserve"> for other bioproducts using lignocellulosic biomass such as 2,3-butanediol and isobutanol, and our current effort to develop</w:t>
      </w:r>
      <w:r w:rsidRPr="00F62139">
        <w:rPr>
          <w:rFonts w:ascii="Times New Roman" w:hAnsi="Times New Roman" w:cs="Times New Roman"/>
          <w:bCs/>
          <w:i/>
          <w:iCs/>
          <w:szCs w:val="22"/>
        </w:rPr>
        <w:t xml:space="preserve"> Z. mobilis </w:t>
      </w:r>
      <w:r w:rsidRPr="00F62139">
        <w:rPr>
          <w:rFonts w:ascii="Times New Roman" w:hAnsi="Times New Roman" w:cs="Times New Roman"/>
          <w:bCs/>
          <w:szCs w:val="22"/>
        </w:rPr>
        <w:t xml:space="preserve">as a chassis for synthetic biology practice including systematical identification and characterization of biological parts such as promoters and 5’ UTR, as well as regulatory network by characterizing the global regulators and their interactions. In addition, efforts to develop tools for genome minimization of </w:t>
      </w:r>
      <w:r w:rsidRPr="00F62139">
        <w:rPr>
          <w:rFonts w:ascii="Times New Roman" w:hAnsi="Times New Roman" w:cs="Times New Roman"/>
          <w:bCs/>
          <w:i/>
          <w:iCs/>
          <w:szCs w:val="22"/>
        </w:rPr>
        <w:t>Z. mobilis</w:t>
      </w:r>
      <w:r w:rsidRPr="00F62139">
        <w:rPr>
          <w:rFonts w:ascii="Times New Roman" w:hAnsi="Times New Roman" w:cs="Times New Roman"/>
          <w:bCs/>
          <w:szCs w:val="22"/>
        </w:rPr>
        <w:t xml:space="preserve"> including CRISPR-cas systems will also be discussed</w:t>
      </w:r>
      <w:r>
        <w:rPr>
          <w:rFonts w:ascii="Times New Roman" w:hAnsi="Times New Roman" w:cs="Times New Roman" w:hint="eastAsia"/>
          <w:bCs/>
          <w:szCs w:val="22"/>
        </w:rPr>
        <w:t>.</w:t>
      </w:r>
    </w:p>
    <w:p w14:paraId="11400C96" w14:textId="77777777" w:rsidR="00F62139" w:rsidRDefault="00F62139" w:rsidP="00F62139">
      <w:pPr>
        <w:ind w:firstLineChars="200" w:firstLine="440"/>
        <w:jc w:val="both"/>
        <w:rPr>
          <w:rFonts w:ascii="Times New Roman" w:hAnsi="Times New Roman" w:cs="Times New Roman"/>
          <w:bCs/>
          <w:szCs w:val="22"/>
        </w:rPr>
      </w:pPr>
    </w:p>
    <w:p w14:paraId="612F9581" w14:textId="77777777" w:rsidR="00F62139" w:rsidRDefault="00F62139" w:rsidP="00F62139">
      <w:pPr>
        <w:jc w:val="both"/>
        <w:rPr>
          <w:rFonts w:ascii="Times New Roman" w:hAnsi="Times New Roman" w:cs="Times New Roman"/>
          <w:b/>
          <w:szCs w:val="22"/>
        </w:rPr>
      </w:pPr>
      <w:r>
        <w:rPr>
          <w:rFonts w:ascii="Times New Roman" w:hAnsi="Times New Roman" w:cs="Times New Roman"/>
          <w:b/>
          <w:szCs w:val="22"/>
        </w:rPr>
        <w:t>Brief Biography</w:t>
      </w:r>
    </w:p>
    <w:p w14:paraId="3630B850" w14:textId="02F10B33" w:rsidR="00ED62B0" w:rsidRPr="00ED62B0" w:rsidRDefault="00F62139" w:rsidP="00ED62B0">
      <w:pPr>
        <w:ind w:firstLine="480"/>
        <w:jc w:val="both"/>
        <w:rPr>
          <w:rFonts w:ascii="Times New Roman" w:hAnsi="Times New Roman" w:cs="Times New Roman"/>
        </w:rPr>
      </w:pPr>
      <w:r w:rsidRPr="00ED62B0">
        <w:rPr>
          <w:rFonts w:ascii="Times New Roman" w:hAnsi="Times New Roman" w:cs="Times New Roman"/>
          <w:bCs/>
          <w:szCs w:val="22"/>
        </w:rPr>
        <w:t xml:space="preserve">Prof. </w:t>
      </w:r>
      <w:r w:rsidR="00ED62B0" w:rsidRPr="00ED62B0">
        <w:rPr>
          <w:rFonts w:ascii="Times New Roman" w:hAnsi="Times New Roman" w:cs="Times New Roman"/>
        </w:rPr>
        <w:t xml:space="preserve">Shihui Yang is currently a </w:t>
      </w:r>
      <w:r w:rsidR="00ED62B0">
        <w:rPr>
          <w:rFonts w:ascii="Times New Roman" w:hAnsi="Times New Roman" w:cs="Times New Roman"/>
        </w:rPr>
        <w:t xml:space="preserve">Distinguished </w:t>
      </w:r>
      <w:r w:rsidR="00ED62B0" w:rsidRPr="00ED62B0">
        <w:rPr>
          <w:rFonts w:ascii="Times New Roman" w:hAnsi="Times New Roman" w:cs="Times New Roman"/>
        </w:rPr>
        <w:t xml:space="preserve">Professor </w:t>
      </w:r>
      <w:r w:rsidR="00ED62B0">
        <w:rPr>
          <w:rFonts w:ascii="Times New Roman" w:hAnsi="Times New Roman" w:cs="Times New Roman"/>
        </w:rPr>
        <w:t xml:space="preserve">of Microbiology </w:t>
      </w:r>
      <w:r w:rsidR="00ED62B0" w:rsidRPr="00ED62B0">
        <w:rPr>
          <w:rFonts w:ascii="Times New Roman" w:hAnsi="Times New Roman" w:cs="Times New Roman"/>
        </w:rPr>
        <w:t xml:space="preserve">at Hubei University, China. He received </w:t>
      </w:r>
      <w:r w:rsidR="00ED62B0">
        <w:rPr>
          <w:rFonts w:ascii="Times New Roman" w:hAnsi="Times New Roman" w:cs="Times New Roman"/>
        </w:rPr>
        <w:t xml:space="preserve">B.S. degree in Biology from Hubei University in 1993, M.S. </w:t>
      </w:r>
      <w:r w:rsidR="00ED62B0">
        <w:rPr>
          <w:rFonts w:ascii="Times New Roman" w:hAnsi="Times New Roman" w:cs="Times New Roman"/>
        </w:rPr>
        <w:t xml:space="preserve">degree in </w:t>
      </w:r>
      <w:r w:rsidR="00ED62B0">
        <w:rPr>
          <w:rFonts w:ascii="Times New Roman" w:hAnsi="Times New Roman" w:cs="Times New Roman"/>
        </w:rPr>
        <w:t>Microb</w:t>
      </w:r>
      <w:r w:rsidR="00ED62B0">
        <w:rPr>
          <w:rFonts w:ascii="Times New Roman" w:hAnsi="Times New Roman" w:cs="Times New Roman"/>
        </w:rPr>
        <w:t xml:space="preserve">iology from </w:t>
      </w:r>
      <w:r w:rsidR="00ED62B0">
        <w:rPr>
          <w:rFonts w:ascii="Times New Roman" w:hAnsi="Times New Roman" w:cs="Times New Roman"/>
        </w:rPr>
        <w:t>Wuhan</w:t>
      </w:r>
      <w:r w:rsidR="00ED62B0">
        <w:rPr>
          <w:rFonts w:ascii="Times New Roman" w:hAnsi="Times New Roman" w:cs="Times New Roman"/>
        </w:rPr>
        <w:t xml:space="preserve"> University in </w:t>
      </w:r>
      <w:r w:rsidR="00ED62B0">
        <w:rPr>
          <w:rFonts w:ascii="Times New Roman" w:hAnsi="Times New Roman" w:cs="Times New Roman"/>
        </w:rPr>
        <w:t>2000</w:t>
      </w:r>
      <w:r w:rsidR="00ED62B0">
        <w:rPr>
          <w:rFonts w:ascii="Times New Roman" w:hAnsi="Times New Roman" w:cs="Times New Roman"/>
        </w:rPr>
        <w:t xml:space="preserve">, </w:t>
      </w:r>
      <w:r w:rsidR="00ED62B0">
        <w:rPr>
          <w:rFonts w:ascii="Times New Roman" w:hAnsi="Times New Roman" w:cs="Times New Roman"/>
        </w:rPr>
        <w:t xml:space="preserve">and </w:t>
      </w:r>
      <w:r w:rsidR="00ED62B0" w:rsidRPr="00ED62B0">
        <w:rPr>
          <w:rFonts w:ascii="Times New Roman" w:hAnsi="Times New Roman" w:cs="Times New Roman"/>
        </w:rPr>
        <w:t>Ph.D. degree in microbiology from University of California at Riverside in 2005. He joined Bioenergy Science Center at Oak Ridge National Laboratory as a Research Associate in 2007, and then National Bioenergy Center at National Renewable Energy Laboratory as a staf</w:t>
      </w:r>
      <w:r w:rsidR="00ED62B0">
        <w:rPr>
          <w:rFonts w:ascii="Times New Roman" w:hAnsi="Times New Roman" w:cs="Times New Roman"/>
        </w:rPr>
        <w:t>f</w:t>
      </w:r>
      <w:r w:rsidR="00ED62B0" w:rsidRPr="00ED62B0">
        <w:rPr>
          <w:rFonts w:ascii="Times New Roman" w:hAnsi="Times New Roman" w:cs="Times New Roman"/>
        </w:rPr>
        <w:t xml:space="preserve"> Scientist</w:t>
      </w:r>
      <w:r w:rsidR="00ED62B0">
        <w:rPr>
          <w:rFonts w:ascii="Times New Roman" w:hAnsi="Times New Roman" w:cs="Times New Roman"/>
        </w:rPr>
        <w:t xml:space="preserve"> </w:t>
      </w:r>
      <w:r w:rsidR="00ED62B0" w:rsidRPr="00ED62B0">
        <w:rPr>
          <w:rFonts w:ascii="Times New Roman" w:hAnsi="Times New Roman" w:cs="Times New Roman"/>
        </w:rPr>
        <w:t xml:space="preserve">in 2011. He joined Hubei University as a professor since 2016, and the research interest of his group focuses on </w:t>
      </w:r>
      <w:r w:rsidR="00ED62B0">
        <w:rPr>
          <w:rFonts w:ascii="Times New Roman" w:hAnsi="Times New Roman" w:cs="Times New Roman"/>
        </w:rPr>
        <w:t>systems and synthetic biology study</w:t>
      </w:r>
      <w:r w:rsidR="00ED62B0" w:rsidRPr="00ED62B0">
        <w:rPr>
          <w:rFonts w:ascii="Times New Roman" w:hAnsi="Times New Roman" w:cs="Times New Roman"/>
        </w:rPr>
        <w:t xml:space="preserve"> </w:t>
      </w:r>
      <w:r w:rsidR="00ED62B0">
        <w:rPr>
          <w:rFonts w:ascii="Times New Roman" w:hAnsi="Times New Roman" w:cs="Times New Roman"/>
        </w:rPr>
        <w:t xml:space="preserve">of non-model industrial microorganisms </w:t>
      </w:r>
      <w:r w:rsidR="00ED62B0" w:rsidRPr="00ED62B0">
        <w:rPr>
          <w:rFonts w:ascii="Times New Roman" w:hAnsi="Times New Roman" w:cs="Times New Roman"/>
        </w:rPr>
        <w:t>for renewable bioproducts. He has published more than 100 papers with a H-index 3</w:t>
      </w:r>
      <w:r w:rsidR="00ED62B0">
        <w:rPr>
          <w:rFonts w:ascii="Times New Roman" w:hAnsi="Times New Roman" w:cs="Times New Roman"/>
        </w:rPr>
        <w:t>9</w:t>
      </w:r>
      <w:r w:rsidR="00ED62B0" w:rsidRPr="00ED62B0">
        <w:rPr>
          <w:rFonts w:ascii="Times New Roman" w:hAnsi="Times New Roman" w:cs="Times New Roman"/>
        </w:rPr>
        <w:t xml:space="preserve"> (Google scholar)</w:t>
      </w:r>
      <w:r w:rsidR="00ED62B0" w:rsidRPr="00ED62B0">
        <w:rPr>
          <w:rFonts w:ascii="Times New Roman" w:eastAsia="等线" w:hAnsi="Times New Roman" w:cs="Times New Roman"/>
        </w:rPr>
        <w:t xml:space="preserve">. </w:t>
      </w:r>
      <w:r w:rsidR="00ED62B0" w:rsidRPr="00ED62B0">
        <w:rPr>
          <w:rFonts w:ascii="Times New Roman" w:hAnsi="Times New Roman" w:cs="Times New Roman"/>
        </w:rPr>
        <w:t xml:space="preserve">He also serves the scientific community as an editor of international journals such as </w:t>
      </w:r>
      <w:r w:rsidR="00ED62B0" w:rsidRPr="00ED62B0">
        <w:rPr>
          <w:rFonts w:ascii="Times New Roman" w:hAnsi="Times New Roman" w:cs="Times New Roman"/>
          <w:i/>
          <w:iCs/>
        </w:rPr>
        <w:t>Frontiers in Bioengineering and Biotechnology</w:t>
      </w:r>
      <w:r w:rsidR="00ED62B0" w:rsidRPr="00ED62B0">
        <w:rPr>
          <w:rFonts w:ascii="Times New Roman" w:hAnsi="Times New Roman" w:cs="Times New Roman"/>
        </w:rPr>
        <w:t xml:space="preserve">, and </w:t>
      </w:r>
      <w:r w:rsidR="00ED62B0" w:rsidRPr="00ED62B0">
        <w:rPr>
          <w:rFonts w:ascii="Times New Roman" w:eastAsia="等线" w:hAnsi="Times New Roman" w:cs="Times New Roman"/>
        </w:rPr>
        <w:t xml:space="preserve">is the Co-executive editor of </w:t>
      </w:r>
      <w:r w:rsidR="00ED62B0" w:rsidRPr="00ED62B0">
        <w:rPr>
          <w:rFonts w:ascii="Times New Roman" w:hAnsi="Times New Roman" w:cs="Times New Roman"/>
          <w:i/>
          <w:iCs/>
        </w:rPr>
        <w:t>Biodesign Research</w:t>
      </w:r>
      <w:r w:rsidR="00ED62B0" w:rsidRPr="00ED62B0">
        <w:rPr>
          <w:rFonts w:ascii="Times New Roman" w:eastAsia="等线" w:hAnsi="Times New Roman" w:cs="Times New Roman"/>
        </w:rPr>
        <w:t>.</w:t>
      </w:r>
    </w:p>
    <w:p w14:paraId="1E47A274" w14:textId="58EFF0B7" w:rsidR="00F62139" w:rsidRPr="00ED62B0" w:rsidRDefault="00F62139" w:rsidP="00ED62B0">
      <w:pPr>
        <w:spacing w:after="0"/>
        <w:jc w:val="both"/>
        <w:rPr>
          <w:rFonts w:ascii="Times New Roman" w:hAnsi="Times New Roman" w:cs="Times New Roman"/>
        </w:rPr>
      </w:pPr>
      <w:r w:rsidRPr="00ED62B0">
        <w:rPr>
          <w:rFonts w:ascii="Times New Roman" w:hAnsi="Times New Roman" w:cs="Times New Roman"/>
          <w:bCs/>
          <w:szCs w:val="22"/>
        </w:rPr>
        <w:t xml:space="preserve"> </w:t>
      </w:r>
    </w:p>
    <w:p w14:paraId="5443CD63" w14:textId="77777777" w:rsidR="00A6574A" w:rsidRPr="00F62139" w:rsidRDefault="00A6574A" w:rsidP="00F62139">
      <w:pPr>
        <w:adjustRightInd w:val="0"/>
        <w:spacing w:line="360" w:lineRule="atLeast"/>
        <w:jc w:val="both"/>
        <w:textAlignment w:val="baseline"/>
        <w:rPr>
          <w:rFonts w:ascii="Times New Roman" w:eastAsia="宋体" w:hAnsi="Times New Roman" w:cs="Times New Roman"/>
          <w:szCs w:val="22"/>
        </w:rPr>
      </w:pPr>
    </w:p>
    <w:sectPr w:rsidR="00A6574A" w:rsidRPr="00F62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2532" w14:textId="77777777" w:rsidR="0074061F" w:rsidRDefault="0074061F" w:rsidP="001651D2">
      <w:pPr>
        <w:spacing w:after="0"/>
      </w:pPr>
      <w:r>
        <w:separator/>
      </w:r>
    </w:p>
  </w:endnote>
  <w:endnote w:type="continuationSeparator" w:id="0">
    <w:p w14:paraId="70B00532" w14:textId="77777777" w:rsidR="0074061F" w:rsidRDefault="0074061F" w:rsidP="00165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Courier New"/>
    <w:charset w:val="00"/>
    <w:family w:val="auto"/>
    <w:pitch w:val="default"/>
    <w:sig w:usb0="00000000" w:usb1="00000000"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D443" w14:textId="77777777" w:rsidR="0074061F" w:rsidRDefault="0074061F" w:rsidP="001651D2">
      <w:pPr>
        <w:spacing w:after="0"/>
      </w:pPr>
      <w:r>
        <w:separator/>
      </w:r>
    </w:p>
  </w:footnote>
  <w:footnote w:type="continuationSeparator" w:id="0">
    <w:p w14:paraId="3097E5A1" w14:textId="77777777" w:rsidR="0074061F" w:rsidRDefault="0074061F" w:rsidP="001651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73A"/>
    <w:multiLevelType w:val="multilevel"/>
    <w:tmpl w:val="0F8A573A"/>
    <w:lvl w:ilvl="0">
      <w:start w:val="1"/>
      <w:numFmt w:val="decimal"/>
      <w:lvlText w:val="%1."/>
      <w:lvlJc w:val="left"/>
      <w:pPr>
        <w:ind w:left="-1898" w:hanging="360"/>
      </w:pPr>
    </w:lvl>
    <w:lvl w:ilvl="1">
      <w:start w:val="1"/>
      <w:numFmt w:val="lowerLetter"/>
      <w:lvlText w:val="%2."/>
      <w:lvlJc w:val="left"/>
      <w:pPr>
        <w:ind w:left="-1178" w:hanging="360"/>
      </w:pPr>
    </w:lvl>
    <w:lvl w:ilvl="2">
      <w:start w:val="1"/>
      <w:numFmt w:val="lowerRoman"/>
      <w:lvlText w:val="%3."/>
      <w:lvlJc w:val="right"/>
      <w:pPr>
        <w:ind w:left="-458" w:hanging="180"/>
      </w:pPr>
    </w:lvl>
    <w:lvl w:ilvl="3">
      <w:start w:val="1"/>
      <w:numFmt w:val="decimal"/>
      <w:lvlText w:val="%4."/>
      <w:lvlJc w:val="left"/>
      <w:pPr>
        <w:ind w:left="262" w:hanging="360"/>
      </w:pPr>
    </w:lvl>
    <w:lvl w:ilvl="4">
      <w:start w:val="1"/>
      <w:numFmt w:val="lowerLetter"/>
      <w:lvlText w:val="%5."/>
      <w:lvlJc w:val="left"/>
      <w:pPr>
        <w:ind w:left="982" w:hanging="360"/>
      </w:pPr>
    </w:lvl>
    <w:lvl w:ilvl="5">
      <w:start w:val="1"/>
      <w:numFmt w:val="lowerRoman"/>
      <w:lvlText w:val="%6."/>
      <w:lvlJc w:val="right"/>
      <w:pPr>
        <w:ind w:left="1702" w:hanging="180"/>
      </w:pPr>
    </w:lvl>
    <w:lvl w:ilvl="6">
      <w:start w:val="1"/>
      <w:numFmt w:val="decimal"/>
      <w:lvlText w:val="%7."/>
      <w:lvlJc w:val="left"/>
      <w:pPr>
        <w:ind w:left="2422" w:hanging="360"/>
      </w:pPr>
    </w:lvl>
    <w:lvl w:ilvl="7">
      <w:start w:val="1"/>
      <w:numFmt w:val="lowerLetter"/>
      <w:lvlText w:val="%8."/>
      <w:lvlJc w:val="left"/>
      <w:pPr>
        <w:ind w:left="3142" w:hanging="360"/>
      </w:pPr>
    </w:lvl>
    <w:lvl w:ilvl="8">
      <w:start w:val="1"/>
      <w:numFmt w:val="lowerRoman"/>
      <w:lvlText w:val="%9."/>
      <w:lvlJc w:val="right"/>
      <w:pPr>
        <w:ind w:left="3862" w:hanging="180"/>
      </w:pPr>
    </w:lvl>
  </w:abstractNum>
  <w:abstractNum w:abstractNumId="1" w15:restartNumberingAfterBreak="0">
    <w:nsid w:val="28C7235D"/>
    <w:multiLevelType w:val="multilevel"/>
    <w:tmpl w:val="190ADE14"/>
    <w:lvl w:ilvl="0">
      <w:start w:val="1"/>
      <w:numFmt w:val="decimal"/>
      <w:lvlText w:val="%1."/>
      <w:lvlJc w:val="left"/>
      <w:pPr>
        <w:ind w:left="420" w:hanging="420"/>
      </w:pPr>
      <w:rPr>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26551B"/>
    <w:multiLevelType w:val="hybridMultilevel"/>
    <w:tmpl w:val="5D3A099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35549597">
    <w:abstractNumId w:val="1"/>
  </w:num>
  <w:num w:numId="2" w16cid:durableId="1001393836">
    <w:abstractNumId w:val="0"/>
  </w:num>
  <w:num w:numId="3" w16cid:durableId="886137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38"/>
    <w:rsid w:val="0003069E"/>
    <w:rsid w:val="000C3475"/>
    <w:rsid w:val="001651D2"/>
    <w:rsid w:val="001C4B91"/>
    <w:rsid w:val="002E6D13"/>
    <w:rsid w:val="003C2AE3"/>
    <w:rsid w:val="003E4A70"/>
    <w:rsid w:val="00453867"/>
    <w:rsid w:val="004E5296"/>
    <w:rsid w:val="00534A23"/>
    <w:rsid w:val="005C3216"/>
    <w:rsid w:val="00614617"/>
    <w:rsid w:val="00625851"/>
    <w:rsid w:val="00693EE7"/>
    <w:rsid w:val="006A7FB4"/>
    <w:rsid w:val="006D4F6E"/>
    <w:rsid w:val="00713D23"/>
    <w:rsid w:val="007171D9"/>
    <w:rsid w:val="0074061F"/>
    <w:rsid w:val="00765038"/>
    <w:rsid w:val="0077713A"/>
    <w:rsid w:val="007D7660"/>
    <w:rsid w:val="00845F46"/>
    <w:rsid w:val="008641D5"/>
    <w:rsid w:val="008939FB"/>
    <w:rsid w:val="008A06D2"/>
    <w:rsid w:val="00967E6C"/>
    <w:rsid w:val="009B6F91"/>
    <w:rsid w:val="009D2CA5"/>
    <w:rsid w:val="00A621F5"/>
    <w:rsid w:val="00A6574A"/>
    <w:rsid w:val="00AA0440"/>
    <w:rsid w:val="00B15507"/>
    <w:rsid w:val="00BB7D46"/>
    <w:rsid w:val="00BC36E5"/>
    <w:rsid w:val="00CD3EB3"/>
    <w:rsid w:val="00DE28C4"/>
    <w:rsid w:val="00E052DE"/>
    <w:rsid w:val="00ED62B0"/>
    <w:rsid w:val="00F62139"/>
    <w:rsid w:val="00F65C63"/>
    <w:rsid w:val="0E17195A"/>
    <w:rsid w:val="1736628C"/>
    <w:rsid w:val="1FF5538D"/>
    <w:rsid w:val="2FEC32F5"/>
    <w:rsid w:val="3B746037"/>
    <w:rsid w:val="489A373B"/>
    <w:rsid w:val="62AE247E"/>
    <w:rsid w:val="6E427817"/>
    <w:rsid w:val="6EBB487F"/>
    <w:rsid w:val="74751E3F"/>
    <w:rsid w:val="752F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FF922FD"/>
  <w15:docId w15:val="{E11F1DCC-D026-4C3D-BD04-8169239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pPr>
      <w:spacing w:after="100"/>
    </w:pPr>
    <w:rPr>
      <w:rFonts w:asciiTheme="minorHAnsi" w:eastAsiaTheme="minorEastAsia"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Pr>
      <w:rFonts w:ascii="Times New Roman" w:hAnsi="Times New Roman"/>
      <w:szCs w:val="22"/>
    </w:rPr>
  </w:style>
  <w:style w:type="paragraph" w:styleId="a4">
    <w:name w:val="Balloon Text"/>
    <w:basedOn w:val="a"/>
    <w:link w:val="a5"/>
    <w:uiPriority w:val="99"/>
    <w:semiHidden/>
    <w:unhideWhenUsed/>
    <w:qFormat/>
    <w:pPr>
      <w:spacing w:after="0"/>
    </w:pPr>
    <w:rPr>
      <w:rFonts w:ascii="Lucida Grande" w:hAnsi="Lucida Grande" w:cs="Lucida Grande"/>
      <w:sz w:val="18"/>
      <w:szCs w:val="18"/>
    </w:rPr>
  </w:style>
  <w:style w:type="character" w:styleId="a6">
    <w:name w:val="Hyperlink"/>
    <w:basedOn w:val="a0"/>
    <w:uiPriority w:val="99"/>
    <w:unhideWhenUsed/>
    <w:rPr>
      <w:color w:val="0000FF"/>
      <w:u w:val="single"/>
    </w:rPr>
  </w:style>
  <w:style w:type="character" w:styleId="a7">
    <w:name w:val="annotation reference"/>
    <w:basedOn w:val="a0"/>
    <w:semiHidden/>
    <w:unhideWhenUsed/>
    <w:qFormat/>
    <w:rPr>
      <w:sz w:val="21"/>
      <w:szCs w:val="21"/>
    </w:rPr>
  </w:style>
  <w:style w:type="character" w:customStyle="1" w:styleId="a5">
    <w:name w:val="批注框文本 字符"/>
    <w:basedOn w:val="a0"/>
    <w:link w:val="a4"/>
    <w:uiPriority w:val="99"/>
    <w:semiHidden/>
    <w:rPr>
      <w:rFonts w:ascii="Lucida Grande" w:hAnsi="Lucida Grande" w:cs="Lucida Grande"/>
      <w:kern w:val="0"/>
      <w:sz w:val="18"/>
      <w:szCs w:val="18"/>
    </w:rPr>
  </w:style>
  <w:style w:type="paragraph" w:styleId="a8">
    <w:name w:val="header"/>
    <w:basedOn w:val="a"/>
    <w:link w:val="a9"/>
    <w:uiPriority w:val="99"/>
    <w:unhideWhenUsed/>
    <w:rsid w:val="001651D2"/>
    <w:pPr>
      <w:tabs>
        <w:tab w:val="center" w:pos="4153"/>
        <w:tab w:val="right" w:pos="8306"/>
      </w:tabs>
      <w:snapToGrid w:val="0"/>
      <w:jc w:val="center"/>
    </w:pPr>
    <w:rPr>
      <w:sz w:val="18"/>
      <w:szCs w:val="18"/>
    </w:rPr>
  </w:style>
  <w:style w:type="character" w:customStyle="1" w:styleId="a9">
    <w:name w:val="页眉 字符"/>
    <w:basedOn w:val="a0"/>
    <w:link w:val="a8"/>
    <w:uiPriority w:val="99"/>
    <w:rsid w:val="001651D2"/>
    <w:rPr>
      <w:rFonts w:asciiTheme="minorHAnsi" w:eastAsiaTheme="minorEastAsia" w:hAnsiTheme="minorHAnsi" w:cstheme="minorBidi"/>
      <w:sz w:val="18"/>
      <w:szCs w:val="18"/>
    </w:rPr>
  </w:style>
  <w:style w:type="paragraph" w:styleId="aa">
    <w:name w:val="footer"/>
    <w:basedOn w:val="a"/>
    <w:link w:val="ab"/>
    <w:uiPriority w:val="99"/>
    <w:unhideWhenUsed/>
    <w:rsid w:val="001651D2"/>
    <w:pPr>
      <w:tabs>
        <w:tab w:val="center" w:pos="4153"/>
        <w:tab w:val="right" w:pos="8306"/>
      </w:tabs>
      <w:snapToGrid w:val="0"/>
    </w:pPr>
    <w:rPr>
      <w:sz w:val="18"/>
      <w:szCs w:val="18"/>
    </w:rPr>
  </w:style>
  <w:style w:type="character" w:customStyle="1" w:styleId="ab">
    <w:name w:val="页脚 字符"/>
    <w:basedOn w:val="a0"/>
    <w:link w:val="aa"/>
    <w:uiPriority w:val="99"/>
    <w:rsid w:val="001651D2"/>
    <w:rPr>
      <w:rFonts w:asciiTheme="minorHAnsi" w:eastAsiaTheme="minorEastAsia" w:hAnsiTheme="minorHAnsi" w:cstheme="minorBidi"/>
      <w:sz w:val="18"/>
      <w:szCs w:val="18"/>
    </w:rPr>
  </w:style>
  <w:style w:type="character" w:styleId="ac">
    <w:name w:val="Unresolved Mention"/>
    <w:basedOn w:val="a0"/>
    <w:uiPriority w:val="99"/>
    <w:semiHidden/>
    <w:unhideWhenUsed/>
    <w:rsid w:val="00F62139"/>
    <w:rPr>
      <w:color w:val="605E5C"/>
      <w:shd w:val="clear" w:color="auto" w:fill="E1DFDD"/>
    </w:rPr>
  </w:style>
  <w:style w:type="paragraph" w:styleId="ad">
    <w:name w:val="List Paragraph"/>
    <w:basedOn w:val="a"/>
    <w:uiPriority w:val="34"/>
    <w:qFormat/>
    <w:rsid w:val="00F621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hui.YANG@hub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399</Words>
  <Characters>2275</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Shihui YANG</dc:creator>
  <cp:lastModifiedBy>Shihui YANG</cp:lastModifiedBy>
  <cp:revision>5</cp:revision>
  <dcterms:created xsi:type="dcterms:W3CDTF">2023-09-21T02:44:00Z</dcterms:created>
  <dcterms:modified xsi:type="dcterms:W3CDTF">2023-09-21T10:05:00Z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